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E6E40"/>
          <w:spacing w:val="40"/>
          <w:sz w:val="17"/>
          <w:szCs w:val="17"/>
        </w:rPr>
        <w:t xml:space="preserve">PARENT TOOLKIT · TEMPLATE</w:t>
      </w:r>
    </w:p>
    <w:p>
      <w:pPr>
        <w:pStyle w:val="Heading1"/>
        <w:spacing w:after="160"/>
      </w:pPr>
      <w:r>
        <w:t xml:space="preserve">Public comment script (2 minutes)</w:t>
      </w:r>
    </w:p>
    <w:p>
      <w:pPr>
        <w:spacing w:after="160"/>
      </w:pPr>
      <w:r>
        <w:rPr>
          <w:color w:val="4A5A56"/>
          <w:sz w:val="23"/>
          <w:szCs w:val="23"/>
        </w:rPr>
        <w:t xml:space="preserve">Two minutes is about 250 words spoken at a calm pace. Most boards limit comments to two or three minutes, so time yourself out loud.</w:t>
      </w:r>
    </w:p>
    <w:p>
      <w:pPr>
        <w:pBdr>
          <w:bottom w:val="single" w:color="CFA546" w:sz="6" w:space="8"/>
        </w:pBdr>
        <w:spacing w:after="240"/>
      </w:pPr>
      <w:r>
        <w:rPr>
          <w:b/>
          <w:bCs/>
          <w:color w:val="4A5A56"/>
          <w:sz w:val="19"/>
          <w:szCs w:val="19"/>
        </w:rPr>
        <w:t xml:space="preserve">How to use: </w:t>
      </w:r>
      <w:r>
        <w:rPr>
          <w:color w:val="4A5A56"/>
          <w:sz w:val="19"/>
          <w:szCs w:val="19"/>
        </w:rPr>
        <w:t xml:space="preserve">replace everything in </w:t>
      </w:r>
      <w:r>
        <w:rPr>
          <w:b/>
          <w:bCs/>
          <w:color w:val="8A6A1C"/>
          <w:sz w:val="19"/>
          <w:szCs w:val="19"/>
        </w:rPr>
        <w:t xml:space="preserve">[brackets]</w:t>
      </w:r>
      <w:r>
        <w:rPr>
          <w:color w:val="4A5A56"/>
          <w:sz w:val="19"/>
          <w:szCs w:val="19"/>
        </w:rPr>
        <w:t xml:space="preserve">. Keep the accessibility line: assistive technology, AAC devices, and IEP and 504 accommodations are always protected.</w:t>
      </w:r>
    </w:p>
    <w:p>
      <w:pPr>
        <w:pStyle w:val="Heading2"/>
      </w:pPr>
      <w:r>
        <w:t xml:space="preserve">Before the meeting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Check the agenda and the district's rules for public comment. Many boards require you to sign up in advance or submit a card at the meeting.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Speak during the agenda item on technology if there is one. Otherwise use general public comment.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Bring five to eight printed copies of one research brief for board members.</w:t>
      </w:r>
    </w:p>
    <w:p>
      <w:pPr>
        <w:pStyle w:val="ListParagraph"/>
        <w:numPr>
          <w:ilvl w:val="0"/>
          <w:numId w:val="2"/>
        </w:numPr>
        <w:spacing w:after="180"/>
      </w:pPr>
      <w:r>
        <w:t xml:space="preserve">Email your written comment to the board secretary the same day so it becomes part of the record.</w:t>
      </w:r>
    </w:p>
    <w:p>
      <w:pPr>
        <w:pStyle w:val="Heading2"/>
      </w:pPr>
      <w:r>
        <w:t xml:space="preserve">The five parts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Who you are (10 seconds)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Your ask, stated once and clearly (15 seconds)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What you've seen locally (30 seconds)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One piece of evidence, stated honestly (30 seconds)</w:t>
      </w:r>
    </w:p>
    <w:p>
      <w:pPr>
        <w:pStyle w:val="ListParagraph"/>
        <w:numPr>
          <w:ilvl w:val="0"/>
          <w:numId w:val="3"/>
        </w:numPr>
        <w:spacing w:after="180"/>
      </w:pPr>
      <w:r>
        <w:t xml:space="preserve">What other districts have done, then thanks (30 seconds)</w:t>
      </w:r>
    </w:p>
    <w:p>
      <w:pPr>
        <w:spacing w:after="120" w:before="300"/>
      </w:pPr>
      <w:r>
        <w:rPr>
          <w:rFonts w:ascii="Arial" w:cs="Arial" w:eastAsia="Arial" w:hAnsi="Arial"/>
          <w:b/>
          <w:bCs/>
          <w:color w:val="5E6E40"/>
          <w:spacing w:val="40"/>
          <w:sz w:val="17"/>
          <w:szCs w:val="17"/>
        </w:rPr>
        <w:t xml:space="preserve">TEMPLATE  ·  COPY FROM HERE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Good evening, Chair </w:t>
      </w:r>
      <w:r>
        <w:rPr>
          <w:b/>
          <w:bCs/>
          <w:color w:val="8A6A1C"/>
        </w:rPr>
        <w:t xml:space="preserve">[name]</w:t>
      </w:r>
      <w:r>
        <w:t xml:space="preserve"> and members of the board. My name is </w:t>
      </w:r>
      <w:r>
        <w:rPr>
          <w:b/>
          <w:bCs/>
          <w:color w:val="8A6A1C"/>
        </w:rPr>
        <w:t xml:space="preserve">[name]</w:t>
      </w:r>
      <w:r>
        <w:t xml:space="preserve">. I live in </w:t>
      </w:r>
      <w:r>
        <w:rPr>
          <w:b/>
          <w:bCs/>
          <w:color w:val="8A6A1C"/>
        </w:rPr>
        <w:t xml:space="preserve">[city]</w:t>
      </w:r>
      <w:r>
        <w:t xml:space="preserve"> and I'm the parent of a </w:t>
      </w:r>
      <w:r>
        <w:rPr>
          <w:b/>
          <w:bCs/>
          <w:color w:val="8A6A1C"/>
        </w:rPr>
        <w:t xml:space="preserve">[grade]</w:t>
      </w:r>
      <w:r>
        <w:t xml:space="preserve"> grader at </w:t>
      </w:r>
      <w:r>
        <w:rPr>
          <w:b/>
          <w:bCs/>
          <w:color w:val="8A6A1C"/>
        </w:rPr>
        <w:t xml:space="preserve">[school]</w:t>
      </w:r>
      <w:r>
        <w:t xml:space="preserve">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I'm asking the board to </w:t>
      </w:r>
      <w:r>
        <w:rPr>
          <w:b/>
          <w:bCs/>
          <w:color w:val="8A6A1C"/>
        </w:rPr>
        <w:t xml:space="preserve">[your ask, for example: direct the superintendent to develop a policy that limits individual devices in kindergarten through second grade to assessments and accommodations]</w:t>
      </w:r>
      <w:r>
        <w:t xml:space="preserve">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rPr>
          <w:b/>
          <w:bCs/>
          <w:color w:val="8A6A1C"/>
        </w:rPr>
        <w:t xml:space="preserve">[Local observation, for example: My daughter tells me she spends most of her math time on an app. When I asked her teacher, I learned the teacher is required to assign a set number of minutes each week.]</w:t>
      </w:r>
      <w:r>
        <w:t xml:space="preserve"> I'm not here to criticize teachers. They're doing their best with the tools they've been given.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Research gives us reason to be careful. </w:t>
      </w:r>
      <w:r>
        <w:rPr>
          <w:b/>
          <w:bCs/>
          <w:color w:val="8A6A1C"/>
        </w:rPr>
        <w:t xml:space="preserve">[One finding with its strength, for example: A review of 54 studies found that students tend to understand what they read somewhat better on paper than on screens, especially for informational text.]</w:t>
      </w:r>
      <w:r>
        <w:t xml:space="preserve"> That doesn't mean all screen use is harmful. It means paper should be the default for core learning, and technology should be used when it clearly helps.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Other districts are acting. </w:t>
      </w:r>
      <w:r>
        <w:rPr>
          <w:b/>
          <w:bCs/>
          <w:color w:val="8A6A1C"/>
        </w:rPr>
        <w:t xml:space="preserve">[Example: Medford is reducing devices in K-2 this year, and Lake Oswego is keeping elementary devices at school.]</w:t>
      </w:r>
      <w:r>
        <w:t xml:space="preserve"> Our kids deserve the same thoughtful approach.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Any policy should fully protect assistive technology and IEP and 504 accommodations.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I've left a one-page summary for each of you. Thank you for your time and for your service.</w:t>
      </w:r>
    </w:p>
    <w:p>
      <w:pPr>
        <w:spacing w:after="120"/>
      </w:pP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Say your ask only once, clearly. Don't list five asks.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Speak to the board, not the audience.</w:t>
      </w:r>
    </w:p>
    <w:p>
      <w:pPr>
        <w:pStyle w:val="ListParagraph"/>
        <w:numPr>
          <w:ilvl w:val="0"/>
          <w:numId w:val="4"/>
        </w:numPr>
        <w:spacing w:after="180"/>
      </w:pPr>
      <w:r>
        <w:t xml:space="preserve">If a board member responds, thank them. Follow up by email the next day.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2BE" w:sz="4" w:space="6"/>
      </w:pBdr>
      <w:tabs>
        <w:tab w:val="right" w:pos="9360"/>
      </w:tabs>
    </w:pPr>
    <w:r>
      <w:rPr>
        <w:color w:val="4A5A56"/>
        <w:sz w:val="16"/>
        <w:szCs w:val="16"/>
      </w:rPr>
      <w:t xml:space="preserve">Oregon Screen-Free Parenting · Parent toolkit · Reviewed September 2026</w:t>
    </w:r>
    <w:r>
      <w:rPr>
        <w:color w:val="4A5A56"/>
        <w:sz w:val="16"/>
        <w:szCs w:val="16"/>
      </w:rPr>
      <w:t xml:space="preserve">	Page </w:t>
    </w:r>
    <w:r>
      <w:rPr>
        <w:color w:val="4A5A5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40" w:lineRule="auto"/>
    </w:pPr>
    <w:r>
      <w:drawing>
        <wp:inline distT="0" distB="0" distL="0" distR="0">
          <wp:extent cx="1809750" cy="390525"/>
          <wp:effectExtent t="0" r="0" b="0" l="0"/>
          <wp:docPr id="1" name="logo" descr="Oregon Screen-Free Parenting logo" title="Oregon Screen-Free Parent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90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60"/>
      </w:pPr>
    </w:lvl>
    <w:lvl w:ilvl="1" w15:tentative="1">
      <w:start w:val="1"/>
      <w:numFmt w:val="bullet"/>
      <w:lvlText w:val="◦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  <w:lvl w:ilvl="1" w15:tentative="1">
      <w:start w:val="1"/>
      <w:numFmt w:val="bullet"/>
      <w:lvlText w:val="◦"/>
      <w:lvlJc w:val="left"/>
      <w:pPr>
        <w:ind w:left="10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60"/>
      </w:pPr>
    </w:lvl>
    <w:lvl w:ilvl="1" w15:tentative="1">
      <w:start w:val="1"/>
      <w:numFmt w:val="bullet"/>
      <w:lvlText w:val="◦"/>
      <w:lvlJc w:val="left"/>
      <w:pPr>
        <w:ind w:left="10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A28"/>
        <w:sz w:val="22"/>
        <w:szCs w:val="22"/>
      </w:rPr>
    </w:rPrDefault>
    <w:pPrDefault>
      <w:pPr>
        <w:spacing w:line="288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0"/>
      <w:outlineLvl w:val="0"/>
    </w:pPr>
    <w:rPr>
      <w:rFonts w:ascii="Georgia" w:cs="Georgia" w:eastAsia="Georgia" w:hAnsi="Georgia"/>
      <w:color w:val="183530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20" w:before="300"/>
      <w:outlineLvl w:val="1"/>
    </w:pPr>
    <w:rPr>
      <w:rFonts w:ascii="Georgia" w:cs="Georgia" w:eastAsia="Georgia" w:hAnsi="Georgia"/>
      <w:color w:val="183530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90195a0a0bf980ab479aef6c960fca9659bfaa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comment script (2 minutes)</dc:title>
  <dc:creator>Oregon Screen-Free Parenting</dc:creator>
  <cp:lastModifiedBy>Un-named</cp:lastModifiedBy>
  <cp:revision>1</cp:revision>
  <dcterms:created xsi:type="dcterms:W3CDTF">2026-09-27T02:37:05.650Z</dcterms:created>
  <dcterms:modified xsi:type="dcterms:W3CDTF">2026-09-27T02:37:05.650Z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